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D6" w:rsidRPr="00A851F3" w:rsidRDefault="00A851F3" w:rsidP="00A851F3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851F3">
        <w:rPr>
          <w:rFonts w:ascii="Times New Roman" w:hAnsi="Times New Roman" w:cs="Times New Roman"/>
          <w:sz w:val="24"/>
          <w:szCs w:val="24"/>
        </w:rPr>
        <w:t>УТВЕРЖДЕНЫ</w:t>
      </w:r>
    </w:p>
    <w:p w:rsidR="00AC7BA4" w:rsidRDefault="00A851F3" w:rsidP="00A851F3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851F3">
        <w:rPr>
          <w:rFonts w:ascii="Times New Roman" w:hAnsi="Times New Roman" w:cs="Times New Roman"/>
          <w:sz w:val="24"/>
          <w:szCs w:val="24"/>
          <w:lang w:val="en-US"/>
        </w:rPr>
        <w:t>XXXIX</w:t>
      </w:r>
      <w:r w:rsidRPr="00A851F3">
        <w:rPr>
          <w:rFonts w:ascii="Times New Roman" w:hAnsi="Times New Roman" w:cs="Times New Roman"/>
          <w:sz w:val="24"/>
          <w:szCs w:val="24"/>
        </w:rPr>
        <w:t xml:space="preserve"> годовым общим собранием акционеров ПАО «Мотовилихинские заводы» </w:t>
      </w:r>
    </w:p>
    <w:p w:rsidR="00A851F3" w:rsidRPr="00A851F3" w:rsidRDefault="00A851F3" w:rsidP="00A851F3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851F3"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4717F0">
        <w:rPr>
          <w:rFonts w:ascii="Times New Roman" w:hAnsi="Times New Roman" w:cs="Times New Roman"/>
          <w:sz w:val="24"/>
          <w:szCs w:val="24"/>
        </w:rPr>
        <w:t>24</w:t>
      </w:r>
      <w:r w:rsidRPr="00A851F3">
        <w:rPr>
          <w:rFonts w:ascii="Times New Roman" w:hAnsi="Times New Roman" w:cs="Times New Roman"/>
          <w:sz w:val="24"/>
          <w:szCs w:val="24"/>
        </w:rPr>
        <w:t xml:space="preserve"> июня 2015 г.)</w:t>
      </w:r>
    </w:p>
    <w:p w:rsidR="00ED1271" w:rsidRDefault="00ED1271" w:rsidP="00ED1271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100F93" w:rsidRDefault="00100F93" w:rsidP="00ED1271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100F93" w:rsidRDefault="00100F93" w:rsidP="00ED1271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100F93" w:rsidRDefault="00100F93" w:rsidP="00ED1271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F4453F" w:rsidRDefault="00F4453F" w:rsidP="00AE02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453F" w:rsidRDefault="00F4453F" w:rsidP="00AE02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0F43" w:rsidRPr="00AE02D6" w:rsidRDefault="00B00F43" w:rsidP="00AE02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02D6" w:rsidRPr="00AE02D6" w:rsidRDefault="00AE02D6" w:rsidP="00AE02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2D6">
        <w:rPr>
          <w:rFonts w:ascii="Times New Roman" w:hAnsi="Times New Roman" w:cs="Times New Roman"/>
          <w:b/>
          <w:sz w:val="24"/>
          <w:szCs w:val="24"/>
        </w:rPr>
        <w:t>Изменения и дополнения</w:t>
      </w:r>
      <w:r w:rsidR="004717F0">
        <w:rPr>
          <w:rFonts w:ascii="Times New Roman" w:hAnsi="Times New Roman" w:cs="Times New Roman"/>
          <w:b/>
          <w:sz w:val="24"/>
          <w:szCs w:val="24"/>
        </w:rPr>
        <w:t xml:space="preserve"> в Устав</w:t>
      </w:r>
    </w:p>
    <w:p w:rsidR="00AE02D6" w:rsidRDefault="00AE02D6" w:rsidP="00AE02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2D6">
        <w:rPr>
          <w:rFonts w:ascii="Times New Roman" w:hAnsi="Times New Roman" w:cs="Times New Roman"/>
          <w:b/>
          <w:sz w:val="24"/>
          <w:szCs w:val="24"/>
        </w:rPr>
        <w:t xml:space="preserve">Публичного акционерного общества специального машиностроения и металлургии </w:t>
      </w:r>
    </w:p>
    <w:p w:rsidR="00B00F43" w:rsidRDefault="00AE02D6" w:rsidP="00AE02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2D6">
        <w:rPr>
          <w:rFonts w:ascii="Times New Roman" w:hAnsi="Times New Roman" w:cs="Times New Roman"/>
          <w:b/>
          <w:sz w:val="24"/>
          <w:szCs w:val="24"/>
        </w:rPr>
        <w:t>«Мотовилихинские заводы»</w:t>
      </w:r>
    </w:p>
    <w:p w:rsidR="00B00F43" w:rsidRDefault="00B00F43" w:rsidP="00B00F43">
      <w:pPr>
        <w:rPr>
          <w:rFonts w:ascii="Times New Roman" w:hAnsi="Times New Roman" w:cs="Times New Roman"/>
          <w:sz w:val="24"/>
          <w:szCs w:val="24"/>
        </w:rPr>
      </w:pPr>
    </w:p>
    <w:p w:rsidR="00B00F43" w:rsidRPr="00B00F43" w:rsidRDefault="00B00F43" w:rsidP="00B00F43">
      <w:pPr>
        <w:pStyle w:val="a3"/>
        <w:tabs>
          <w:tab w:val="right" w:pos="31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B00F43">
        <w:rPr>
          <w:b/>
          <w:sz w:val="24"/>
          <w:szCs w:val="24"/>
        </w:rPr>
        <w:t xml:space="preserve">ункт 10.2.23. </w:t>
      </w:r>
      <w:r w:rsidR="00254B11">
        <w:rPr>
          <w:b/>
          <w:sz w:val="24"/>
          <w:szCs w:val="24"/>
        </w:rPr>
        <w:t>с</w:t>
      </w:r>
      <w:r w:rsidRPr="00B00F43">
        <w:rPr>
          <w:b/>
          <w:sz w:val="24"/>
          <w:szCs w:val="24"/>
        </w:rPr>
        <w:t>татьи 10</w:t>
      </w:r>
      <w:r w:rsidR="00254B11">
        <w:rPr>
          <w:b/>
          <w:sz w:val="24"/>
          <w:szCs w:val="24"/>
        </w:rPr>
        <w:t>.</w:t>
      </w:r>
      <w:r w:rsidRPr="00B00F43">
        <w:rPr>
          <w:b/>
          <w:sz w:val="24"/>
          <w:szCs w:val="24"/>
        </w:rPr>
        <w:t xml:space="preserve"> изложить в редакции:</w:t>
      </w:r>
    </w:p>
    <w:p w:rsidR="00B00F43" w:rsidRPr="00B00F43" w:rsidRDefault="00B00F43" w:rsidP="00B00F43">
      <w:pPr>
        <w:pStyle w:val="a3"/>
        <w:tabs>
          <w:tab w:val="right" w:pos="709"/>
        </w:tabs>
        <w:ind w:firstLine="709"/>
        <w:jc w:val="both"/>
        <w:rPr>
          <w:sz w:val="24"/>
          <w:szCs w:val="24"/>
        </w:rPr>
      </w:pPr>
      <w:r w:rsidRPr="00B00F43">
        <w:rPr>
          <w:sz w:val="24"/>
          <w:szCs w:val="24"/>
        </w:rPr>
        <w:tab/>
        <w:t>«10.2.23.</w:t>
      </w:r>
      <w:r w:rsidR="006A7E6D">
        <w:rPr>
          <w:sz w:val="24"/>
          <w:szCs w:val="24"/>
        </w:rPr>
        <w:t xml:space="preserve"> </w:t>
      </w:r>
      <w:r w:rsidRPr="00B00F43">
        <w:rPr>
          <w:sz w:val="24"/>
          <w:szCs w:val="24"/>
        </w:rPr>
        <w:t>Одобрение сделок по отчуждению и (или) приобретению, залогу Обществом недвижимого имущества, включая незавершенные строительством объекты и земельные участки, за исключением сделок, относящихся к компетенции Общего собрания акционеров Общества.».</w:t>
      </w:r>
    </w:p>
    <w:p w:rsidR="00B00F43" w:rsidRPr="00B00F43" w:rsidRDefault="00B00F43" w:rsidP="00B00F43">
      <w:pPr>
        <w:pStyle w:val="a3"/>
        <w:tabs>
          <w:tab w:val="right" w:pos="31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B00F43">
        <w:rPr>
          <w:b/>
          <w:sz w:val="24"/>
          <w:szCs w:val="24"/>
        </w:rPr>
        <w:t xml:space="preserve">ункт 10.2.25. </w:t>
      </w:r>
      <w:r w:rsidR="00254B11">
        <w:rPr>
          <w:b/>
          <w:sz w:val="24"/>
          <w:szCs w:val="24"/>
        </w:rPr>
        <w:t>с</w:t>
      </w:r>
      <w:r w:rsidRPr="00B00F43">
        <w:rPr>
          <w:b/>
          <w:sz w:val="24"/>
          <w:szCs w:val="24"/>
        </w:rPr>
        <w:t>татьи 10</w:t>
      </w:r>
      <w:r w:rsidR="00254B11">
        <w:rPr>
          <w:b/>
          <w:sz w:val="24"/>
          <w:szCs w:val="24"/>
        </w:rPr>
        <w:t>.</w:t>
      </w:r>
      <w:r w:rsidRPr="00B00F43">
        <w:rPr>
          <w:b/>
          <w:sz w:val="24"/>
          <w:szCs w:val="24"/>
        </w:rPr>
        <w:t xml:space="preserve"> изложить в редакции:</w:t>
      </w:r>
    </w:p>
    <w:p w:rsidR="00B00F43" w:rsidRPr="00B00F43" w:rsidRDefault="00B00F43" w:rsidP="00B00F43">
      <w:pPr>
        <w:pStyle w:val="a3"/>
        <w:tabs>
          <w:tab w:val="right" w:pos="709"/>
        </w:tabs>
        <w:ind w:firstLine="709"/>
        <w:jc w:val="both"/>
        <w:rPr>
          <w:sz w:val="24"/>
          <w:szCs w:val="24"/>
        </w:rPr>
      </w:pPr>
      <w:r w:rsidRPr="00B00F43">
        <w:rPr>
          <w:sz w:val="24"/>
          <w:szCs w:val="24"/>
        </w:rPr>
        <w:tab/>
        <w:t>«10.2.25. Одобрение гражданско-правовых сделок на сумму свыше 5 процентов балансовой стоимости активов Общества на отчетную дату, предшествующую дате заключения сделки, не предусмотренных утвержденным бизнес-планом Общества, за исключением сделок, относящихся к компетенции Общего собрания акционеров Общества.».</w:t>
      </w:r>
    </w:p>
    <w:p w:rsidR="00B00F43" w:rsidRPr="00B00F43" w:rsidRDefault="00B00F43" w:rsidP="00B00F43">
      <w:pPr>
        <w:pStyle w:val="a3"/>
        <w:tabs>
          <w:tab w:val="right" w:pos="31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B00F43">
        <w:rPr>
          <w:b/>
          <w:sz w:val="24"/>
          <w:szCs w:val="24"/>
        </w:rPr>
        <w:t xml:space="preserve">ункт 10.2.26. </w:t>
      </w:r>
      <w:r w:rsidR="00254B11">
        <w:rPr>
          <w:b/>
          <w:sz w:val="24"/>
          <w:szCs w:val="24"/>
        </w:rPr>
        <w:t>с</w:t>
      </w:r>
      <w:r w:rsidRPr="00B00F43">
        <w:rPr>
          <w:b/>
          <w:sz w:val="24"/>
          <w:szCs w:val="24"/>
        </w:rPr>
        <w:t>татьи 10</w:t>
      </w:r>
      <w:r w:rsidR="00254B11">
        <w:rPr>
          <w:b/>
          <w:sz w:val="24"/>
          <w:szCs w:val="24"/>
        </w:rPr>
        <w:t>.</w:t>
      </w:r>
      <w:r w:rsidRPr="00B00F43">
        <w:rPr>
          <w:b/>
          <w:sz w:val="24"/>
          <w:szCs w:val="24"/>
        </w:rPr>
        <w:t xml:space="preserve"> изложить в редакции:</w:t>
      </w:r>
    </w:p>
    <w:p w:rsidR="00B00F43" w:rsidRPr="00B00F43" w:rsidRDefault="00B00F43" w:rsidP="00B00F43">
      <w:pPr>
        <w:pStyle w:val="a3"/>
        <w:tabs>
          <w:tab w:val="right" w:pos="312"/>
        </w:tabs>
        <w:ind w:firstLine="709"/>
        <w:jc w:val="both"/>
        <w:rPr>
          <w:sz w:val="24"/>
          <w:szCs w:val="24"/>
        </w:rPr>
      </w:pPr>
      <w:r w:rsidRPr="00B00F43">
        <w:rPr>
          <w:sz w:val="24"/>
          <w:szCs w:val="24"/>
        </w:rPr>
        <w:tab/>
        <w:t>«10.2.26. Одобрение сделок, направленных на выдачу и (или) получение Обществом займов, кредитов и поручительств, за исключением сделок, относящихся к компетенции Общего собрания акционеров Общества.».</w:t>
      </w:r>
    </w:p>
    <w:p w:rsidR="00B00F43" w:rsidRPr="00B00F43" w:rsidRDefault="00B00F43" w:rsidP="00B00F43">
      <w:pPr>
        <w:pStyle w:val="a3"/>
        <w:tabs>
          <w:tab w:val="right" w:pos="31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B00F43">
        <w:rPr>
          <w:b/>
          <w:sz w:val="24"/>
          <w:szCs w:val="24"/>
        </w:rPr>
        <w:t xml:space="preserve">ункт 11.3. </w:t>
      </w:r>
      <w:r w:rsidR="00254B11">
        <w:rPr>
          <w:b/>
          <w:sz w:val="24"/>
          <w:szCs w:val="24"/>
        </w:rPr>
        <w:t>с</w:t>
      </w:r>
      <w:r w:rsidRPr="00B00F43">
        <w:rPr>
          <w:b/>
          <w:sz w:val="24"/>
          <w:szCs w:val="24"/>
        </w:rPr>
        <w:t>татьи 11</w:t>
      </w:r>
      <w:r w:rsidR="00254B11">
        <w:rPr>
          <w:b/>
          <w:sz w:val="24"/>
          <w:szCs w:val="24"/>
        </w:rPr>
        <w:t>.</w:t>
      </w:r>
      <w:r w:rsidRPr="00B00F43">
        <w:rPr>
          <w:b/>
          <w:sz w:val="24"/>
          <w:szCs w:val="24"/>
        </w:rPr>
        <w:t xml:space="preserve"> изложить в редакции:</w:t>
      </w:r>
    </w:p>
    <w:p w:rsidR="00B00F43" w:rsidRPr="00B00F43" w:rsidRDefault="00B00F43" w:rsidP="00B00F43">
      <w:pPr>
        <w:pStyle w:val="a3"/>
        <w:tabs>
          <w:tab w:val="right" w:pos="709"/>
        </w:tabs>
        <w:ind w:firstLine="709"/>
        <w:jc w:val="both"/>
        <w:rPr>
          <w:sz w:val="24"/>
          <w:szCs w:val="24"/>
        </w:rPr>
      </w:pPr>
      <w:r w:rsidRPr="00B00F43">
        <w:rPr>
          <w:sz w:val="24"/>
          <w:szCs w:val="24"/>
        </w:rPr>
        <w:t>«11.3. Совет директоров Общества определяет количественный состав Правления, в количестве не менее 5 человек, по представлению Генерального директора назначает членов Правления сроком на один год.».</w:t>
      </w:r>
    </w:p>
    <w:p w:rsidR="00B00F43" w:rsidRPr="00B00F43" w:rsidRDefault="00B00F43" w:rsidP="00B00F43">
      <w:pPr>
        <w:pStyle w:val="a3"/>
        <w:tabs>
          <w:tab w:val="right" w:pos="31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B00F43">
        <w:rPr>
          <w:b/>
          <w:sz w:val="24"/>
          <w:szCs w:val="24"/>
        </w:rPr>
        <w:t xml:space="preserve">ункт 11.5.5. </w:t>
      </w:r>
      <w:r w:rsidR="00254B11">
        <w:rPr>
          <w:b/>
          <w:sz w:val="24"/>
          <w:szCs w:val="24"/>
        </w:rPr>
        <w:t>с</w:t>
      </w:r>
      <w:r w:rsidRPr="00B00F43">
        <w:rPr>
          <w:b/>
          <w:sz w:val="24"/>
          <w:szCs w:val="24"/>
        </w:rPr>
        <w:t>татьи 11</w:t>
      </w:r>
      <w:r w:rsidR="00254B11">
        <w:rPr>
          <w:b/>
          <w:sz w:val="24"/>
          <w:szCs w:val="24"/>
        </w:rPr>
        <w:t>.</w:t>
      </w:r>
      <w:r w:rsidRPr="00B00F43">
        <w:rPr>
          <w:b/>
          <w:sz w:val="24"/>
          <w:szCs w:val="24"/>
        </w:rPr>
        <w:t xml:space="preserve"> изложить в редакции:</w:t>
      </w:r>
    </w:p>
    <w:p w:rsidR="00B00F43" w:rsidRPr="00B00F43" w:rsidRDefault="00B00F43" w:rsidP="00B00F43">
      <w:pPr>
        <w:pStyle w:val="a3"/>
        <w:tabs>
          <w:tab w:val="right" w:pos="709"/>
        </w:tabs>
        <w:ind w:firstLine="709"/>
        <w:jc w:val="both"/>
        <w:rPr>
          <w:sz w:val="24"/>
          <w:szCs w:val="24"/>
        </w:rPr>
      </w:pPr>
      <w:r w:rsidRPr="00B00F43">
        <w:rPr>
          <w:sz w:val="24"/>
          <w:szCs w:val="24"/>
        </w:rPr>
        <w:t>«11.5.5. Одобрение гражданско-правовых сделок на сумму, не превышающую 5 процентов балансовой стоимости активов Общества на отчетную дату, предшествующую дате заключения сделки, за исключением сделок, одобрение которых отнесено к компетенции Общего собрания акционеров или Совета директоров Общества, и случаев, когда решение о совершении сделки принято Генеральным директором Общества в рамках его компетенции.».</w:t>
      </w:r>
    </w:p>
    <w:p w:rsidR="00B00F43" w:rsidRPr="00B00F43" w:rsidRDefault="00B00F43" w:rsidP="00B00F43">
      <w:pPr>
        <w:pStyle w:val="a3"/>
        <w:tabs>
          <w:tab w:val="right" w:pos="31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B00F43">
        <w:rPr>
          <w:b/>
          <w:sz w:val="24"/>
          <w:szCs w:val="24"/>
        </w:rPr>
        <w:t xml:space="preserve">ункт 11.10.16. </w:t>
      </w:r>
      <w:r w:rsidR="00254B11">
        <w:rPr>
          <w:b/>
          <w:sz w:val="24"/>
          <w:szCs w:val="24"/>
        </w:rPr>
        <w:t>с</w:t>
      </w:r>
      <w:r w:rsidRPr="00B00F43">
        <w:rPr>
          <w:b/>
          <w:sz w:val="24"/>
          <w:szCs w:val="24"/>
        </w:rPr>
        <w:t>татьи 11</w:t>
      </w:r>
      <w:r w:rsidR="00254B11">
        <w:rPr>
          <w:b/>
          <w:sz w:val="24"/>
          <w:szCs w:val="24"/>
        </w:rPr>
        <w:t>.</w:t>
      </w:r>
      <w:r w:rsidRPr="00B00F43">
        <w:rPr>
          <w:b/>
          <w:sz w:val="24"/>
          <w:szCs w:val="24"/>
        </w:rPr>
        <w:t xml:space="preserve"> изложить в редакции:</w:t>
      </w:r>
    </w:p>
    <w:p w:rsidR="00B00F43" w:rsidRPr="00B00F43" w:rsidRDefault="00B00F43" w:rsidP="00B00F43">
      <w:pPr>
        <w:pStyle w:val="a3"/>
        <w:tabs>
          <w:tab w:val="right" w:pos="709"/>
        </w:tabs>
        <w:ind w:firstLine="709"/>
        <w:jc w:val="both"/>
        <w:rPr>
          <w:sz w:val="24"/>
          <w:szCs w:val="24"/>
        </w:rPr>
      </w:pPr>
      <w:r w:rsidRPr="00B00F43">
        <w:rPr>
          <w:sz w:val="24"/>
          <w:szCs w:val="24"/>
        </w:rPr>
        <w:tab/>
        <w:t>«11.10.16. Совершение без одобрения другими органами управления Общества гражданско-правовых сделок на сумму, не превышающую 5 процентов балансовой стоимости активов Общества на отчетную дату, предшествующую дате заключения сделки, за исключением сделок, одобрение которых отнесено к компетенции Общего собрания акционеров или Совета директоров Общества, и случаев, когда сделка была вынесена для одобрения Правлением Общества.».</w:t>
      </w:r>
    </w:p>
    <w:p w:rsidR="00B00F43" w:rsidRPr="00B00F43" w:rsidRDefault="00B00F43" w:rsidP="00B00F43">
      <w:pPr>
        <w:pStyle w:val="a3"/>
        <w:tabs>
          <w:tab w:val="right" w:pos="31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B00F43">
        <w:rPr>
          <w:b/>
          <w:sz w:val="24"/>
          <w:szCs w:val="24"/>
        </w:rPr>
        <w:t xml:space="preserve">ополнить </w:t>
      </w:r>
      <w:r w:rsidR="00254B11">
        <w:rPr>
          <w:b/>
          <w:sz w:val="24"/>
          <w:szCs w:val="24"/>
        </w:rPr>
        <w:t>с</w:t>
      </w:r>
      <w:r w:rsidRPr="00B00F43">
        <w:rPr>
          <w:b/>
          <w:sz w:val="24"/>
          <w:szCs w:val="24"/>
        </w:rPr>
        <w:t>татью 11</w:t>
      </w:r>
      <w:r w:rsidR="00254B11">
        <w:rPr>
          <w:b/>
          <w:sz w:val="24"/>
          <w:szCs w:val="24"/>
        </w:rPr>
        <w:t>.</w:t>
      </w:r>
      <w:r w:rsidRPr="00B00F43">
        <w:rPr>
          <w:b/>
          <w:sz w:val="24"/>
          <w:szCs w:val="24"/>
        </w:rPr>
        <w:t xml:space="preserve"> пунктом 11.15. следующ</w:t>
      </w:r>
      <w:r w:rsidR="00254B11">
        <w:rPr>
          <w:b/>
          <w:sz w:val="24"/>
          <w:szCs w:val="24"/>
        </w:rPr>
        <w:t>его</w:t>
      </w:r>
      <w:r w:rsidRPr="00B00F43">
        <w:rPr>
          <w:b/>
          <w:sz w:val="24"/>
          <w:szCs w:val="24"/>
        </w:rPr>
        <w:t xml:space="preserve"> </w:t>
      </w:r>
      <w:r w:rsidR="00254B11">
        <w:rPr>
          <w:b/>
          <w:sz w:val="24"/>
          <w:szCs w:val="24"/>
        </w:rPr>
        <w:t>содержания</w:t>
      </w:r>
      <w:r w:rsidRPr="00B00F43">
        <w:rPr>
          <w:b/>
          <w:sz w:val="24"/>
          <w:szCs w:val="24"/>
        </w:rPr>
        <w:t>:</w:t>
      </w:r>
    </w:p>
    <w:p w:rsidR="00B00F43" w:rsidRPr="00B00F43" w:rsidRDefault="00B00F43" w:rsidP="00B00F43">
      <w:pPr>
        <w:pStyle w:val="a3"/>
        <w:tabs>
          <w:tab w:val="right" w:pos="709"/>
        </w:tabs>
        <w:ind w:firstLine="709"/>
        <w:jc w:val="both"/>
        <w:rPr>
          <w:sz w:val="24"/>
          <w:szCs w:val="24"/>
        </w:rPr>
      </w:pPr>
      <w:r w:rsidRPr="00B00F43">
        <w:rPr>
          <w:sz w:val="24"/>
          <w:szCs w:val="24"/>
        </w:rPr>
        <w:t>«11.15. Права и обязанности Генерального директора в период его временного отсутствия (временная нетрудоспособность, отпуск, командировка и т.п.) осуществляет лицо, назначаемое приказом Генерального директора.».</w:t>
      </w:r>
    </w:p>
    <w:sectPr w:rsidR="00B00F43" w:rsidRPr="00B00F43" w:rsidSect="004717F0">
      <w:pgSz w:w="11906" w:h="16838" w:code="9"/>
      <w:pgMar w:top="1134" w:right="849" w:bottom="851" w:left="1418" w:header="284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2D6"/>
    <w:rsid w:val="0006248C"/>
    <w:rsid w:val="000B1990"/>
    <w:rsid w:val="00100F93"/>
    <w:rsid w:val="0017605C"/>
    <w:rsid w:val="00254B11"/>
    <w:rsid w:val="002833EC"/>
    <w:rsid w:val="004717F0"/>
    <w:rsid w:val="004F45D7"/>
    <w:rsid w:val="00691FDA"/>
    <w:rsid w:val="00697EBB"/>
    <w:rsid w:val="006A7E6D"/>
    <w:rsid w:val="008E5BEB"/>
    <w:rsid w:val="00A64E41"/>
    <w:rsid w:val="00A851F3"/>
    <w:rsid w:val="00AC7BA4"/>
    <w:rsid w:val="00AE02D6"/>
    <w:rsid w:val="00B00F43"/>
    <w:rsid w:val="00BB6A8F"/>
    <w:rsid w:val="00C472F7"/>
    <w:rsid w:val="00CF4BC8"/>
    <w:rsid w:val="00D2006E"/>
    <w:rsid w:val="00E47D53"/>
    <w:rsid w:val="00ED1271"/>
    <w:rsid w:val="00F248DD"/>
    <w:rsid w:val="00F4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8F"/>
  </w:style>
  <w:style w:type="paragraph" w:styleId="2">
    <w:name w:val="heading 2"/>
    <w:basedOn w:val="a"/>
    <w:next w:val="a"/>
    <w:link w:val="20"/>
    <w:semiHidden/>
    <w:unhideWhenUsed/>
    <w:qFormat/>
    <w:rsid w:val="00B00F4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F4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0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0F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0F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0F43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uiPriority w:val="99"/>
    <w:rsid w:val="00B00F4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00F4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terehina_ev</dc:creator>
  <cp:lastModifiedBy>terehina_ev</cp:lastModifiedBy>
  <cp:revision>3</cp:revision>
  <cp:lastPrinted>2015-06-26T11:37:00Z</cp:lastPrinted>
  <dcterms:created xsi:type="dcterms:W3CDTF">2015-06-26T04:18:00Z</dcterms:created>
  <dcterms:modified xsi:type="dcterms:W3CDTF">2015-06-26T11:37:00Z</dcterms:modified>
</cp:coreProperties>
</file>